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45" w:rsidRDefault="00B90B45" w:rsidP="00B90B45">
      <w:pPr>
        <w:rPr>
          <w:sz w:val="22"/>
        </w:rPr>
      </w:pPr>
    </w:p>
    <w:p w:rsidR="00B90B45" w:rsidRDefault="00B90B45" w:rsidP="00B90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</w:t>
      </w:r>
      <w:r>
        <w:rPr>
          <w:rFonts w:ascii="Arial" w:hAnsi="Arial" w:cs="Arial"/>
          <w:b/>
          <w:sz w:val="22"/>
        </w:rPr>
        <w:t>Obrazac broj 2</w:t>
      </w:r>
    </w:p>
    <w:p w:rsidR="00B90B45" w:rsidRDefault="00B90B45" w:rsidP="00B90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(Puni naziv pravnog lica koje ima organizovanu</w:t>
      </w:r>
    </w:p>
    <w:p w:rsidR="00B90B45" w:rsidRDefault="00B90B45" w:rsidP="00B90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vlastitu zaštitarsku službu)</w:t>
      </w: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r>
        <w:rPr>
          <w:rFonts w:ascii="Arial" w:hAnsi="Arial" w:cs="Arial"/>
          <w:sz w:val="16"/>
          <w:szCs w:val="16"/>
        </w:rPr>
        <w:t>Adresa</w:t>
      </w:r>
      <w:r>
        <w:rPr>
          <w:rFonts w:ascii="Arial" w:hAnsi="Arial" w:cs="Arial"/>
          <w:sz w:val="22"/>
        </w:rPr>
        <w:t>)</w:t>
      </w: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FEDERALNO MINISTARSTVO UNUTRAŠNJIH POSLOVA </w:t>
      </w:r>
      <w:r w:rsidRPr="00D81598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  </w:t>
      </w: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Mehmeda Spahe broj 7</w:t>
      </w: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PREDMET: Zahtjev za izdavanje  posebne saglasnosti, dostavlja se</w:t>
      </w: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skladu s odredbom člana 17. stav (1) Uredbe o načinu i postupku provođenja mjera zaštite i vršenja prijevoza i prijenosa gotovog novca, vrijednosnih papira i dragocjenosti, podnosim Zahtjev za dobijanje posebne saglasnosti za obavljanje poslova iz člana 26. stav (2) Zakona o agencijama i unutrašnjim službama za zaštitu ljudi i imovine („Službene novine Federacije BiH“, br. 78/08 i 67/13)  i to: </w:t>
      </w: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B90B45" w:rsidRDefault="00B90B45" w:rsidP="00B90B4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B90B45" w:rsidRDefault="00B90B45" w:rsidP="00B90B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16"/>
          <w:szCs w:val="16"/>
        </w:rPr>
        <w:t>Navesti naziv poslova iz člana 26. stav (2) Zakona za koje se traži posebna saglasnost</w:t>
      </w:r>
      <w:r w:rsidRPr="000A6E9D">
        <w:rPr>
          <w:rFonts w:ascii="Arial" w:hAnsi="Arial" w:cs="Arial"/>
          <w:sz w:val="22"/>
        </w:rPr>
        <w:t>)</w:t>
      </w: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rPr>
          <w:rFonts w:ascii="Arial" w:hAnsi="Arial" w:cs="Arial"/>
          <w:sz w:val="22"/>
        </w:rPr>
      </w:pPr>
    </w:p>
    <w:p w:rsidR="00B90B45" w:rsidRDefault="00B90B45" w:rsidP="00B90B45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zahtjev prilažem  sljedeću dokumentaciju i to:</w:t>
      </w:r>
    </w:p>
    <w:p w:rsidR="00B90B45" w:rsidRDefault="00B90B45" w:rsidP="00B90B45">
      <w:pPr>
        <w:ind w:firstLine="720"/>
        <w:rPr>
          <w:rFonts w:ascii="Arial" w:hAnsi="Arial" w:cs="Arial"/>
          <w:sz w:val="22"/>
        </w:rPr>
      </w:pPr>
    </w:p>
    <w:p w:rsidR="00B90B45" w:rsidRDefault="00B90B45" w:rsidP="00B90B45">
      <w:pPr>
        <w:ind w:firstLine="720"/>
        <w:jc w:val="both"/>
        <w:rPr>
          <w:rFonts w:ascii="Arial" w:hAnsi="Arial" w:cs="Arial"/>
        </w:rPr>
      </w:pPr>
      <w:r w:rsidRPr="003F21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rješenje o saglasnosti za akt o organizovanju zaštitarske službe  i odobrenje za rad iz člana </w:t>
      </w:r>
    </w:p>
    <w:p w:rsidR="00B90B45" w:rsidRDefault="00B90B45" w:rsidP="00B90B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40. stav (2) Zakona,</w:t>
      </w:r>
    </w:p>
    <w:p w:rsidR="00B90B45" w:rsidRDefault="00B90B45" w:rsidP="00B90B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certifikate za lica koja obavljaju poslove fizičke zaštite  ili tehničke zaštite ili fizičke i tehničke </w:t>
      </w:r>
    </w:p>
    <w:p w:rsidR="00B90B45" w:rsidRDefault="00B90B45" w:rsidP="00B90B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zaštite u skladu sa članom 11. Zakona,</w:t>
      </w:r>
    </w:p>
    <w:p w:rsidR="00B90B45" w:rsidRDefault="00B90B45" w:rsidP="00B90B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ugovore o radu za zaposlena lica koja su angažovana na poslovima zaštite ljudi i imovine.</w:t>
      </w:r>
    </w:p>
    <w:p w:rsidR="00B90B45" w:rsidRDefault="00B90B45" w:rsidP="00B90B45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B90B45" w:rsidRDefault="00B90B45" w:rsidP="00B90B45">
      <w:pPr>
        <w:ind w:left="360"/>
        <w:rPr>
          <w:rFonts w:ascii="Arial" w:hAnsi="Arial" w:cs="Arial"/>
          <w:sz w:val="22"/>
        </w:rPr>
      </w:pPr>
    </w:p>
    <w:p w:rsidR="00B90B45" w:rsidRDefault="00B90B45" w:rsidP="00B90B45">
      <w:pPr>
        <w:ind w:left="360"/>
        <w:rPr>
          <w:rFonts w:ascii="Arial" w:hAnsi="Arial" w:cs="Arial"/>
          <w:sz w:val="22"/>
        </w:rPr>
      </w:pPr>
    </w:p>
    <w:p w:rsidR="00B90B45" w:rsidRDefault="00B90B45" w:rsidP="00B90B45">
      <w:pPr>
        <w:ind w:left="360"/>
        <w:rPr>
          <w:rFonts w:ascii="Arial" w:hAnsi="Arial" w:cs="Arial"/>
          <w:sz w:val="22"/>
        </w:rPr>
      </w:pPr>
    </w:p>
    <w:p w:rsidR="00B90B45" w:rsidRDefault="00B90B45" w:rsidP="00B90B4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Podnosilac zahtjeva</w:t>
      </w:r>
    </w:p>
    <w:p w:rsidR="00B90B45" w:rsidRDefault="00B90B45" w:rsidP="00B90B45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Default="00B90B45" w:rsidP="00B90B45">
      <w:pPr>
        <w:jc w:val="center"/>
        <w:rPr>
          <w:rFonts w:ascii="Arial" w:hAnsi="Arial" w:cs="Arial"/>
          <w:b/>
        </w:rPr>
      </w:pPr>
    </w:p>
    <w:p w:rsidR="00B90B45" w:rsidRPr="00FF3DA0" w:rsidRDefault="00B90B45" w:rsidP="00B90B45">
      <w:pPr>
        <w:jc w:val="center"/>
        <w:rPr>
          <w:rFonts w:ascii="Arial" w:hAnsi="Arial" w:cs="Arial"/>
          <w:b/>
        </w:rPr>
      </w:pPr>
      <w:r w:rsidRPr="00FF3DA0">
        <w:rPr>
          <w:rFonts w:ascii="Arial" w:hAnsi="Arial" w:cs="Arial"/>
          <w:b/>
        </w:rPr>
        <w:t>Član 17.</w:t>
      </w:r>
    </w:p>
    <w:p w:rsidR="00B90B45" w:rsidRPr="00FF3DA0" w:rsidRDefault="00B90B45" w:rsidP="00B90B45">
      <w:pPr>
        <w:jc w:val="center"/>
        <w:rPr>
          <w:rFonts w:ascii="Arial" w:hAnsi="Arial" w:cs="Arial"/>
          <w:i/>
        </w:rPr>
      </w:pPr>
      <w:r w:rsidRPr="00FF3DA0">
        <w:rPr>
          <w:rFonts w:ascii="Arial" w:hAnsi="Arial" w:cs="Arial"/>
          <w:i/>
        </w:rPr>
        <w:t>(Uvjeti za provođenje mjera zaštite)</w:t>
      </w:r>
    </w:p>
    <w:p w:rsidR="00B90B45" w:rsidRPr="00FF3DA0" w:rsidRDefault="00B90B45" w:rsidP="00B90B45">
      <w:pPr>
        <w:ind w:firstLine="567"/>
        <w:jc w:val="both"/>
        <w:rPr>
          <w:rFonts w:ascii="Arial" w:hAnsi="Arial" w:cs="Arial"/>
          <w:b/>
          <w:i/>
        </w:rPr>
      </w:pPr>
    </w:p>
    <w:p w:rsidR="00B90B45" w:rsidRPr="00FF3DA0" w:rsidRDefault="00B90B45" w:rsidP="00B90B45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(1) Mjere zaštite utvrđene u čl. 6. i 8. ove uredbe u pravnim licima iz člana 26. stav (2) Zakona agencija, odnosno zaštitarska služba može obavljati samo ako, pored odobrenja za rad, ima i posebnu saglasnost Federalnog ministarstva unutrašnjih poslova - Federalnog ministarstva unutarnjih poslova (u daljnjem tekstu: Federalno ministarstvo) koja se izdaje na način i u postupku utvrđenom ovom uredbom.</w:t>
      </w:r>
    </w:p>
    <w:p w:rsidR="00B90B45" w:rsidRPr="00FF3DA0" w:rsidRDefault="00B90B45" w:rsidP="00B90B45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(2) Saglasnost iz stava (1) ovog člana izdaje Federalno ministarstvo na zahtjev agencije, odnosno pravno lice koje je osnovalo zaštitarsku službu, koji se podnosi na Obrascu broj 1 i Obrascu broj 2, koji se nalaze u prilogu ove uredbe i njen su sastavni dio. Uz zahtjev se dostavlja sljedeća dokumentacija i to:</w:t>
      </w:r>
    </w:p>
    <w:p w:rsidR="00B90B45" w:rsidRPr="00FF3DA0" w:rsidRDefault="00B90B45" w:rsidP="00B90B45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a) kada zahtjev podnosi agencija: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 rješenja o upisu u sudski registar;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rješenje o odobrenju za rad izdato od kantonalnog ministarstva unutrašnjih poslova (u daljnjem tekstu: kantonalno ministarstvo);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 certifikati za lica koja obavljaju poslove fizičke ili tehničke zaštite ili fizičke i tehničke zaštite u skladu sa članom 11. Zakona;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ugovori o radu sa zaposlenicima agencije i obrasci o prijavi osiguranja  za te zaposlenike;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dokaz o izmirenim obavezama po osnovu javnih prihoda izdat od Federalnog ministarstava finansija - Federalnog ministarstva financija - Porezne uprave  Federacije Bosne i Hercegovine, koji nije stariji od mjesec dana od podnošenja zahtjeva;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odobrenje za držanje oružja za agencije koje obavljaju poslove fizičke zaštite.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</w:p>
    <w:p w:rsidR="00B90B45" w:rsidRPr="00FF3DA0" w:rsidRDefault="00B90B45" w:rsidP="00B90B45">
      <w:pPr>
        <w:ind w:firstLine="567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b) kada zahtjev podnosi pravno lice koje ima zaštitarsku službu: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rješenje o saglasnosti za akt o organizovanju zaštitarske službe i odobrenju za rad iz člana 40. stav (2) Zakona izdato od kantonalnog ministarstva;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certifikati za lica koja obavljaju poslove fizičke zaštite ili tehničke zaštite ili fizičke i tehničke zaštite u skladu sa članom 11. Zakona;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- ugovori o radu za zaposlena lica koja su angažovana na poslovima zaštite ljudi i imovine.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(3) Odobrenje za držanje oružja iz stava (2) tačka a) alineja 6. ovog člana nije potrebno za agencije, odnosno zaštitarske službe koje obavljaju poslove tehničke zaštite ljudi i imovine. 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>(4) Dokumentacija iz stava (2) ovog člana mora biti u originalu ili ovjerenoj kopiji.</w:t>
      </w:r>
    </w:p>
    <w:p w:rsidR="00B90B45" w:rsidRPr="00FF3DA0" w:rsidRDefault="00B90B45" w:rsidP="00B90B45">
      <w:pPr>
        <w:ind w:firstLine="720"/>
        <w:jc w:val="both"/>
        <w:rPr>
          <w:rFonts w:ascii="Arial" w:hAnsi="Arial" w:cs="Arial"/>
        </w:rPr>
      </w:pPr>
      <w:r w:rsidRPr="00FF3DA0">
        <w:rPr>
          <w:rFonts w:ascii="Arial" w:hAnsi="Arial" w:cs="Arial"/>
        </w:rPr>
        <w:t xml:space="preserve">(5) Dokumentacija iz stava (2) ovog člana predstavlja dokaz da agencija, odnosno zaštitarska služba ispunjava uvjete za obavljanje poslova zaštite ljudi i imovine koji se vrše putem fizičke ili tehničke zaštite na način utvrđen Zakonom i podzakonskim propisima koji su doneseni na osnovu tog zakona. </w:t>
      </w:r>
    </w:p>
    <w:p w:rsidR="00B90B45" w:rsidRPr="00FF3DA0" w:rsidRDefault="00B90B45" w:rsidP="00B90B45"/>
    <w:p w:rsidR="00B90B45" w:rsidRPr="00FF3DA0" w:rsidRDefault="00B90B45" w:rsidP="00B90B45"/>
    <w:p w:rsidR="00B90B45" w:rsidRPr="00FF3DA0" w:rsidRDefault="00B90B45" w:rsidP="00B90B45"/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B90B45" w:rsidRDefault="00B90B45" w:rsidP="00B90B45">
      <w:pPr>
        <w:rPr>
          <w:sz w:val="22"/>
        </w:rPr>
      </w:pPr>
    </w:p>
    <w:p w:rsidR="006D1D9D" w:rsidRDefault="006D1D9D">
      <w:bookmarkStart w:id="0" w:name="_GoBack"/>
      <w:bookmarkEnd w:id="0"/>
    </w:p>
    <w:sectPr w:rsidR="006D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8"/>
    <w:rsid w:val="00165E78"/>
    <w:rsid w:val="006D1D9D"/>
    <w:rsid w:val="00B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723-9CFF-4FE2-B537-710A7C6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78"/>
    <w:pPr>
      <w:spacing w:line="240" w:lineRule="auto"/>
    </w:pPr>
    <w:rPr>
      <w:rFonts w:ascii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2020-07-08T08:49:00Z</dcterms:created>
  <dcterms:modified xsi:type="dcterms:W3CDTF">2020-07-08T08:49:00Z</dcterms:modified>
</cp:coreProperties>
</file>